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8/30/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leasingvereinbarung zur Umsetzung des Dienstradleasings für die Beschäftigten der Hanse- und Universitätsstadt Rostock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schluss einer Rahmenleasingvereinbarung zur Umsetzung des Dienstradleasings für die Beschäftigten der Hanse- und Universitätsstadt Rostock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